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A9" w:rsidRDefault="00B61676">
      <w:pPr>
        <w:spacing w:before="78"/>
        <w:ind w:left="6418" w:right="204" w:firstLine="1368"/>
        <w:jc w:val="right"/>
        <w:rPr>
          <w:sz w:val="16"/>
        </w:rPr>
      </w:pPr>
      <w:bookmarkStart w:id="0" w:name="_GoBack"/>
      <w:bookmarkEnd w:id="0"/>
      <w:r>
        <w:rPr>
          <w:sz w:val="16"/>
        </w:rPr>
        <w:t>Приложение №1</w:t>
      </w:r>
      <w:r>
        <w:rPr>
          <w:spacing w:val="30"/>
          <w:sz w:val="16"/>
        </w:rPr>
        <w:t xml:space="preserve"> </w:t>
      </w:r>
      <w:r>
        <w:rPr>
          <w:sz w:val="16"/>
        </w:rPr>
        <w:t>к</w:t>
      </w:r>
      <w:r>
        <w:rPr>
          <w:spacing w:val="-4"/>
          <w:sz w:val="16"/>
        </w:rPr>
        <w:t xml:space="preserve"> </w:t>
      </w:r>
      <w:r>
        <w:rPr>
          <w:sz w:val="16"/>
        </w:rPr>
        <w:t>распоряжению Управления здравоохранения города</w:t>
      </w:r>
      <w:r>
        <w:rPr>
          <w:spacing w:val="-27"/>
          <w:sz w:val="16"/>
        </w:rPr>
        <w:t xml:space="preserve"> </w:t>
      </w:r>
      <w:r>
        <w:rPr>
          <w:sz w:val="16"/>
        </w:rPr>
        <w:t>Ростова-на-Дону</w:t>
      </w:r>
    </w:p>
    <w:p w:rsidR="009055A9" w:rsidRDefault="00B61676">
      <w:pPr>
        <w:spacing w:line="183" w:lineRule="exact"/>
        <w:ind w:right="207"/>
        <w:jc w:val="right"/>
        <w:rPr>
          <w:sz w:val="16"/>
        </w:rPr>
      </w:pPr>
      <w:r>
        <w:rPr>
          <w:sz w:val="16"/>
        </w:rPr>
        <w:t>№220 от</w:t>
      </w:r>
      <w:r>
        <w:rPr>
          <w:spacing w:val="-11"/>
          <w:sz w:val="16"/>
        </w:rPr>
        <w:t xml:space="preserve"> </w:t>
      </w:r>
      <w:r>
        <w:rPr>
          <w:sz w:val="16"/>
        </w:rPr>
        <w:t>08.09.2020</w:t>
      </w:r>
    </w:p>
    <w:p w:rsidR="009055A9" w:rsidRDefault="009055A9">
      <w:pPr>
        <w:pStyle w:val="a3"/>
        <w:spacing w:before="9"/>
        <w:ind w:left="0" w:firstLine="0"/>
        <w:jc w:val="left"/>
        <w:rPr>
          <w:sz w:val="23"/>
        </w:rPr>
      </w:pPr>
    </w:p>
    <w:p w:rsidR="009055A9" w:rsidRDefault="00B61676">
      <w:pPr>
        <w:spacing w:before="1"/>
        <w:ind w:left="1048" w:right="617" w:firstLine="290"/>
        <w:rPr>
          <w:sz w:val="24"/>
        </w:rPr>
      </w:pPr>
      <w:r>
        <w:rPr>
          <w:sz w:val="24"/>
        </w:rPr>
        <w:t>Тактика выбора метода лучевой диагностики врачом (фельдшером) при оказании медицинской помощи пациентам с подозрением на внебольничную пневмонию,</w:t>
      </w:r>
    </w:p>
    <w:p w:rsidR="009055A9" w:rsidRDefault="00B61676">
      <w:pPr>
        <w:ind w:left="2164"/>
        <w:rPr>
          <w:sz w:val="24"/>
        </w:rPr>
      </w:pPr>
      <w:r>
        <w:rPr>
          <w:sz w:val="24"/>
        </w:rPr>
        <w:t xml:space="preserve">новую </w:t>
      </w:r>
      <w:proofErr w:type="spellStart"/>
      <w:r>
        <w:rPr>
          <w:sz w:val="24"/>
        </w:rPr>
        <w:t>коронавирусную</w:t>
      </w:r>
      <w:proofErr w:type="spellEnd"/>
      <w:r>
        <w:rPr>
          <w:sz w:val="24"/>
        </w:rPr>
        <w:t xml:space="preserve"> инфекцию на амбулаторном этапе</w:t>
      </w:r>
    </w:p>
    <w:p w:rsidR="009055A9" w:rsidRDefault="009055A9">
      <w:pPr>
        <w:pStyle w:val="a3"/>
        <w:spacing w:before="8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402"/>
        <w:gridCol w:w="3903"/>
      </w:tblGrid>
      <w:tr w:rsidR="00B61676">
        <w:trPr>
          <w:trHeight w:val="505"/>
        </w:trPr>
        <w:tc>
          <w:tcPr>
            <w:tcW w:w="536" w:type="dxa"/>
          </w:tcPr>
          <w:p w:rsidR="00B61676" w:rsidRDefault="00B61676">
            <w:pPr>
              <w:pStyle w:val="TableParagraph"/>
              <w:spacing w:line="251" w:lineRule="exact"/>
              <w:ind w:left="15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02" w:type="dxa"/>
          </w:tcPr>
          <w:p w:rsidR="00B61676" w:rsidRDefault="00B61676">
            <w:pPr>
              <w:pStyle w:val="TableParagraph"/>
              <w:spacing w:before="2" w:line="252" w:lineRule="exact"/>
              <w:ind w:left="1017" w:right="395" w:hanging="596"/>
              <w:rPr>
                <w:b/>
              </w:rPr>
            </w:pPr>
            <w:r>
              <w:rPr>
                <w:b/>
              </w:rPr>
              <w:t>Вид рентгенологического исследования</w:t>
            </w:r>
          </w:p>
        </w:tc>
        <w:tc>
          <w:tcPr>
            <w:tcW w:w="3903" w:type="dxa"/>
          </w:tcPr>
          <w:p w:rsidR="00B61676" w:rsidRDefault="00B61676">
            <w:pPr>
              <w:pStyle w:val="TableParagraph"/>
              <w:spacing w:line="251" w:lineRule="exact"/>
              <w:ind w:left="1052"/>
              <w:rPr>
                <w:b/>
              </w:rPr>
            </w:pPr>
            <w:r>
              <w:rPr>
                <w:b/>
              </w:rPr>
              <w:t>Контингенты лиц</w:t>
            </w:r>
          </w:p>
        </w:tc>
      </w:tr>
      <w:tr w:rsidR="00B61676">
        <w:trPr>
          <w:trHeight w:val="2316"/>
        </w:trPr>
        <w:tc>
          <w:tcPr>
            <w:tcW w:w="536" w:type="dxa"/>
          </w:tcPr>
          <w:p w:rsidR="00B61676" w:rsidRDefault="00B616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B61676" w:rsidRDefault="00B61676">
            <w:pPr>
              <w:pStyle w:val="TableParagraph"/>
              <w:ind w:left="107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Обзорная рентгенографию легких</w:t>
            </w:r>
          </w:p>
        </w:tc>
        <w:tc>
          <w:tcPr>
            <w:tcW w:w="3903" w:type="dxa"/>
          </w:tcPr>
          <w:p w:rsidR="00B61676" w:rsidRDefault="00B61676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ind w:right="453" w:firstLine="0"/>
            </w:pPr>
            <w:r>
              <w:t>Лица в возрасте от 18 до 65 лет, имеющие признаки ОРВИ, без лабораторно</w:t>
            </w:r>
            <w:r>
              <w:rPr>
                <w:spacing w:val="-2"/>
              </w:rPr>
              <w:t xml:space="preserve"> </w:t>
            </w:r>
            <w:r>
              <w:t>подтвержденного</w:t>
            </w:r>
          </w:p>
          <w:p w:rsidR="00B61676" w:rsidRDefault="00B61676">
            <w:pPr>
              <w:pStyle w:val="TableParagraph"/>
              <w:ind w:right="241"/>
            </w:pPr>
            <w:r>
              <w:t>«положительного» результата исследования на COVID-19 и отягощенного эпидемиологического анамнеза (контактный с больным COVID-19)</w:t>
            </w:r>
          </w:p>
        </w:tc>
      </w:tr>
      <w:tr w:rsidR="00B61676">
        <w:trPr>
          <w:trHeight w:val="2543"/>
        </w:trPr>
        <w:tc>
          <w:tcPr>
            <w:tcW w:w="536" w:type="dxa"/>
          </w:tcPr>
          <w:p w:rsidR="00B61676" w:rsidRDefault="00B61676">
            <w:pPr>
              <w:pStyle w:val="TableParagraph"/>
              <w:ind w:left="0"/>
            </w:pPr>
          </w:p>
        </w:tc>
        <w:tc>
          <w:tcPr>
            <w:tcW w:w="3402" w:type="dxa"/>
          </w:tcPr>
          <w:p w:rsidR="00B61676" w:rsidRDefault="00B61676">
            <w:pPr>
              <w:pStyle w:val="TableParagraph"/>
              <w:ind w:left="0"/>
            </w:pPr>
          </w:p>
        </w:tc>
        <w:tc>
          <w:tcPr>
            <w:tcW w:w="3903" w:type="dxa"/>
          </w:tcPr>
          <w:p w:rsidR="00B61676" w:rsidRDefault="00B61676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</w:tabs>
              <w:ind w:right="104" w:firstLine="0"/>
            </w:pPr>
            <w:r>
              <w:t xml:space="preserve">Лица, имеющие признаки ОРВИ, относящиеся к группе риска по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COVID-19 без лабораторно</w:t>
            </w:r>
            <w:r>
              <w:rPr>
                <w:spacing w:val="-6"/>
              </w:rPr>
              <w:t xml:space="preserve"> </w:t>
            </w:r>
            <w:r>
              <w:t>подтвержденного</w:t>
            </w:r>
          </w:p>
          <w:p w:rsidR="00B61676" w:rsidRDefault="00B61676">
            <w:pPr>
              <w:pStyle w:val="TableParagraph"/>
              <w:ind w:right="241"/>
            </w:pPr>
            <w:r>
              <w:t>«положительного» результата исследования на COVID-19 и отягощенного эпидемиологического анамнеза (контактный с больным COVID-19)</w:t>
            </w:r>
          </w:p>
        </w:tc>
      </w:tr>
      <w:tr w:rsidR="00B61676">
        <w:trPr>
          <w:trHeight w:val="1557"/>
        </w:trPr>
        <w:tc>
          <w:tcPr>
            <w:tcW w:w="536" w:type="dxa"/>
            <w:vMerge w:val="restart"/>
          </w:tcPr>
          <w:p w:rsidR="00B61676" w:rsidRDefault="00B616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  <w:vMerge w:val="restart"/>
          </w:tcPr>
          <w:p w:rsidR="00B61676" w:rsidRDefault="00B61676">
            <w:pPr>
              <w:pStyle w:val="TableParagraph"/>
              <w:ind w:left="107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Компьютерная томография органов грудной клетки</w:t>
            </w:r>
          </w:p>
        </w:tc>
        <w:tc>
          <w:tcPr>
            <w:tcW w:w="3903" w:type="dxa"/>
          </w:tcPr>
          <w:p w:rsidR="00B61676" w:rsidRDefault="00B61676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</w:tabs>
              <w:ind w:right="453" w:firstLine="0"/>
            </w:pPr>
            <w:r>
              <w:t>Лица в возрасте от 18 до 65 лет, имеющие признаки ОРВИ с тяжелым течением, без лабораторно</w:t>
            </w:r>
            <w:r>
              <w:rPr>
                <w:spacing w:val="-1"/>
              </w:rPr>
              <w:t xml:space="preserve"> </w:t>
            </w:r>
            <w:r>
              <w:t>подтвержденного</w:t>
            </w:r>
          </w:p>
          <w:p w:rsidR="00B61676" w:rsidRDefault="00B61676">
            <w:pPr>
              <w:pStyle w:val="TableParagraph"/>
              <w:ind w:right="832"/>
            </w:pPr>
            <w:r>
              <w:t>«положительного» результата исследования на COVID-19</w:t>
            </w:r>
          </w:p>
        </w:tc>
      </w:tr>
      <w:tr w:rsidR="00B61676" w:rsidTr="00CC7635">
        <w:trPr>
          <w:trHeight w:val="2064"/>
        </w:trPr>
        <w:tc>
          <w:tcPr>
            <w:tcW w:w="536" w:type="dxa"/>
            <w:vMerge/>
            <w:tcBorders>
              <w:top w:val="nil"/>
            </w:tcBorders>
          </w:tcPr>
          <w:p w:rsidR="00B61676" w:rsidRDefault="00B6167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B61676" w:rsidRDefault="00B61676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</w:tcPr>
          <w:p w:rsidR="00B61676" w:rsidRDefault="00B61676">
            <w:pPr>
              <w:pStyle w:val="TableParagraph"/>
              <w:numPr>
                <w:ilvl w:val="0"/>
                <w:numId w:val="2"/>
              </w:numPr>
              <w:tabs>
                <w:tab w:val="left" w:pos="438"/>
              </w:tabs>
              <w:ind w:right="96" w:firstLine="0"/>
              <w:jc w:val="both"/>
            </w:pPr>
            <w:r>
              <w:t xml:space="preserve">Лица, имеющие признаки ОРВИ, относящиеся к группе риска по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  <w:r>
              <w:rPr>
                <w:spacing w:val="-11"/>
              </w:rPr>
              <w:t xml:space="preserve"> </w:t>
            </w:r>
            <w:r>
              <w:t xml:space="preserve">COVID-19  (возраст старше более 65 лет, пациенты с хроническими заболеваниями) </w:t>
            </w:r>
          </w:p>
        </w:tc>
      </w:tr>
    </w:tbl>
    <w:p w:rsidR="009055A9" w:rsidRDefault="009055A9">
      <w:pPr>
        <w:pStyle w:val="a3"/>
        <w:ind w:left="0" w:firstLine="0"/>
        <w:jc w:val="left"/>
        <w:rPr>
          <w:sz w:val="26"/>
        </w:rPr>
      </w:pPr>
    </w:p>
    <w:p w:rsidR="009055A9" w:rsidRDefault="009055A9">
      <w:pPr>
        <w:pStyle w:val="a3"/>
        <w:spacing w:before="3"/>
        <w:ind w:left="0" w:firstLine="0"/>
        <w:jc w:val="left"/>
        <w:rPr>
          <w:sz w:val="21"/>
        </w:rPr>
      </w:pPr>
    </w:p>
    <w:p w:rsidR="009055A9" w:rsidRDefault="009055A9">
      <w:pPr>
        <w:ind w:left="921"/>
        <w:rPr>
          <w:sz w:val="24"/>
        </w:rPr>
      </w:pPr>
    </w:p>
    <w:sectPr w:rsidR="009055A9">
      <w:pgSz w:w="11910" w:h="16840"/>
      <w:pgMar w:top="1240" w:right="6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12A0"/>
    <w:multiLevelType w:val="hybridMultilevel"/>
    <w:tmpl w:val="769EEC34"/>
    <w:lvl w:ilvl="0" w:tplc="15E67A92">
      <w:numFmt w:val="bullet"/>
      <w:lvlText w:val=""/>
      <w:lvlJc w:val="left"/>
      <w:pPr>
        <w:ind w:left="438" w:hanging="22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CCA57EA">
      <w:numFmt w:val="bullet"/>
      <w:lvlText w:val="•"/>
      <w:lvlJc w:val="left"/>
      <w:pPr>
        <w:ind w:left="785" w:hanging="224"/>
      </w:pPr>
      <w:rPr>
        <w:rFonts w:hint="default"/>
        <w:lang w:val="ru-RU" w:eastAsia="ru-RU" w:bidi="ru-RU"/>
      </w:rPr>
    </w:lvl>
    <w:lvl w:ilvl="2" w:tplc="0FA0E7CC">
      <w:numFmt w:val="bullet"/>
      <w:lvlText w:val="•"/>
      <w:lvlJc w:val="left"/>
      <w:pPr>
        <w:ind w:left="1130" w:hanging="224"/>
      </w:pPr>
      <w:rPr>
        <w:rFonts w:hint="default"/>
        <w:lang w:val="ru-RU" w:eastAsia="ru-RU" w:bidi="ru-RU"/>
      </w:rPr>
    </w:lvl>
    <w:lvl w:ilvl="3" w:tplc="3D08DB00">
      <w:numFmt w:val="bullet"/>
      <w:lvlText w:val="•"/>
      <w:lvlJc w:val="left"/>
      <w:pPr>
        <w:ind w:left="1475" w:hanging="224"/>
      </w:pPr>
      <w:rPr>
        <w:rFonts w:hint="default"/>
        <w:lang w:val="ru-RU" w:eastAsia="ru-RU" w:bidi="ru-RU"/>
      </w:rPr>
    </w:lvl>
    <w:lvl w:ilvl="4" w:tplc="50309EA4">
      <w:numFmt w:val="bullet"/>
      <w:lvlText w:val="•"/>
      <w:lvlJc w:val="left"/>
      <w:pPr>
        <w:ind w:left="1821" w:hanging="224"/>
      </w:pPr>
      <w:rPr>
        <w:rFonts w:hint="default"/>
        <w:lang w:val="ru-RU" w:eastAsia="ru-RU" w:bidi="ru-RU"/>
      </w:rPr>
    </w:lvl>
    <w:lvl w:ilvl="5" w:tplc="A000A13E">
      <w:numFmt w:val="bullet"/>
      <w:lvlText w:val="•"/>
      <w:lvlJc w:val="left"/>
      <w:pPr>
        <w:ind w:left="2166" w:hanging="224"/>
      </w:pPr>
      <w:rPr>
        <w:rFonts w:hint="default"/>
        <w:lang w:val="ru-RU" w:eastAsia="ru-RU" w:bidi="ru-RU"/>
      </w:rPr>
    </w:lvl>
    <w:lvl w:ilvl="6" w:tplc="6A024256">
      <w:numFmt w:val="bullet"/>
      <w:lvlText w:val="•"/>
      <w:lvlJc w:val="left"/>
      <w:pPr>
        <w:ind w:left="2511" w:hanging="224"/>
      </w:pPr>
      <w:rPr>
        <w:rFonts w:hint="default"/>
        <w:lang w:val="ru-RU" w:eastAsia="ru-RU" w:bidi="ru-RU"/>
      </w:rPr>
    </w:lvl>
    <w:lvl w:ilvl="7" w:tplc="2FD2D194">
      <w:numFmt w:val="bullet"/>
      <w:lvlText w:val="•"/>
      <w:lvlJc w:val="left"/>
      <w:pPr>
        <w:ind w:left="2857" w:hanging="224"/>
      </w:pPr>
      <w:rPr>
        <w:rFonts w:hint="default"/>
        <w:lang w:val="ru-RU" w:eastAsia="ru-RU" w:bidi="ru-RU"/>
      </w:rPr>
    </w:lvl>
    <w:lvl w:ilvl="8" w:tplc="CD329146">
      <w:numFmt w:val="bullet"/>
      <w:lvlText w:val="•"/>
      <w:lvlJc w:val="left"/>
      <w:pPr>
        <w:ind w:left="3202" w:hanging="224"/>
      </w:pPr>
      <w:rPr>
        <w:rFonts w:hint="default"/>
        <w:lang w:val="ru-RU" w:eastAsia="ru-RU" w:bidi="ru-RU"/>
      </w:rPr>
    </w:lvl>
  </w:abstractNum>
  <w:abstractNum w:abstractNumId="1" w15:restartNumberingAfterBreak="0">
    <w:nsid w:val="2F382EF8"/>
    <w:multiLevelType w:val="hybridMultilevel"/>
    <w:tmpl w:val="5EFA310E"/>
    <w:lvl w:ilvl="0" w:tplc="61D816DE">
      <w:numFmt w:val="bullet"/>
      <w:lvlText w:val=""/>
      <w:lvlJc w:val="left"/>
      <w:pPr>
        <w:ind w:left="214" w:hanging="22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538E45A">
      <w:numFmt w:val="bullet"/>
      <w:lvlText w:val="•"/>
      <w:lvlJc w:val="left"/>
      <w:pPr>
        <w:ind w:left="587" w:hanging="224"/>
      </w:pPr>
      <w:rPr>
        <w:rFonts w:hint="default"/>
        <w:lang w:val="ru-RU" w:eastAsia="ru-RU" w:bidi="ru-RU"/>
      </w:rPr>
    </w:lvl>
    <w:lvl w:ilvl="2" w:tplc="F9ACC432">
      <w:numFmt w:val="bullet"/>
      <w:lvlText w:val="•"/>
      <w:lvlJc w:val="left"/>
      <w:pPr>
        <w:ind w:left="954" w:hanging="224"/>
      </w:pPr>
      <w:rPr>
        <w:rFonts w:hint="default"/>
        <w:lang w:val="ru-RU" w:eastAsia="ru-RU" w:bidi="ru-RU"/>
      </w:rPr>
    </w:lvl>
    <w:lvl w:ilvl="3" w:tplc="6C30C7AA">
      <w:numFmt w:val="bullet"/>
      <w:lvlText w:val="•"/>
      <w:lvlJc w:val="left"/>
      <w:pPr>
        <w:ind w:left="1321" w:hanging="224"/>
      </w:pPr>
      <w:rPr>
        <w:rFonts w:hint="default"/>
        <w:lang w:val="ru-RU" w:eastAsia="ru-RU" w:bidi="ru-RU"/>
      </w:rPr>
    </w:lvl>
    <w:lvl w:ilvl="4" w:tplc="78EA4A7E">
      <w:numFmt w:val="bullet"/>
      <w:lvlText w:val="•"/>
      <w:lvlJc w:val="left"/>
      <w:pPr>
        <w:ind w:left="1689" w:hanging="224"/>
      </w:pPr>
      <w:rPr>
        <w:rFonts w:hint="default"/>
        <w:lang w:val="ru-RU" w:eastAsia="ru-RU" w:bidi="ru-RU"/>
      </w:rPr>
    </w:lvl>
    <w:lvl w:ilvl="5" w:tplc="47920378">
      <w:numFmt w:val="bullet"/>
      <w:lvlText w:val="•"/>
      <w:lvlJc w:val="left"/>
      <w:pPr>
        <w:ind w:left="2056" w:hanging="224"/>
      </w:pPr>
      <w:rPr>
        <w:rFonts w:hint="default"/>
        <w:lang w:val="ru-RU" w:eastAsia="ru-RU" w:bidi="ru-RU"/>
      </w:rPr>
    </w:lvl>
    <w:lvl w:ilvl="6" w:tplc="62C0E6D4">
      <w:numFmt w:val="bullet"/>
      <w:lvlText w:val="•"/>
      <w:lvlJc w:val="left"/>
      <w:pPr>
        <w:ind w:left="2423" w:hanging="224"/>
      </w:pPr>
      <w:rPr>
        <w:rFonts w:hint="default"/>
        <w:lang w:val="ru-RU" w:eastAsia="ru-RU" w:bidi="ru-RU"/>
      </w:rPr>
    </w:lvl>
    <w:lvl w:ilvl="7" w:tplc="16CCE8A8">
      <w:numFmt w:val="bullet"/>
      <w:lvlText w:val="•"/>
      <w:lvlJc w:val="left"/>
      <w:pPr>
        <w:ind w:left="2791" w:hanging="224"/>
      </w:pPr>
      <w:rPr>
        <w:rFonts w:hint="default"/>
        <w:lang w:val="ru-RU" w:eastAsia="ru-RU" w:bidi="ru-RU"/>
      </w:rPr>
    </w:lvl>
    <w:lvl w:ilvl="8" w:tplc="21285B66">
      <w:numFmt w:val="bullet"/>
      <w:lvlText w:val="•"/>
      <w:lvlJc w:val="left"/>
      <w:pPr>
        <w:ind w:left="3158" w:hanging="224"/>
      </w:pPr>
      <w:rPr>
        <w:rFonts w:hint="default"/>
        <w:lang w:val="ru-RU" w:eastAsia="ru-RU" w:bidi="ru-RU"/>
      </w:rPr>
    </w:lvl>
  </w:abstractNum>
  <w:abstractNum w:abstractNumId="2" w15:restartNumberingAfterBreak="0">
    <w:nsid w:val="602832D1"/>
    <w:multiLevelType w:val="hybridMultilevel"/>
    <w:tmpl w:val="5142C350"/>
    <w:lvl w:ilvl="0" w:tplc="727EC278">
      <w:numFmt w:val="bullet"/>
      <w:lvlText w:val=""/>
      <w:lvlJc w:val="left"/>
      <w:pPr>
        <w:ind w:left="214" w:hanging="22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C620B72">
      <w:numFmt w:val="bullet"/>
      <w:lvlText w:val="•"/>
      <w:lvlJc w:val="left"/>
      <w:pPr>
        <w:ind w:left="587" w:hanging="224"/>
      </w:pPr>
      <w:rPr>
        <w:rFonts w:hint="default"/>
        <w:lang w:val="ru-RU" w:eastAsia="ru-RU" w:bidi="ru-RU"/>
      </w:rPr>
    </w:lvl>
    <w:lvl w:ilvl="2" w:tplc="66BCC736">
      <w:numFmt w:val="bullet"/>
      <w:lvlText w:val="•"/>
      <w:lvlJc w:val="left"/>
      <w:pPr>
        <w:ind w:left="954" w:hanging="224"/>
      </w:pPr>
      <w:rPr>
        <w:rFonts w:hint="default"/>
        <w:lang w:val="ru-RU" w:eastAsia="ru-RU" w:bidi="ru-RU"/>
      </w:rPr>
    </w:lvl>
    <w:lvl w:ilvl="3" w:tplc="016CF216">
      <w:numFmt w:val="bullet"/>
      <w:lvlText w:val="•"/>
      <w:lvlJc w:val="left"/>
      <w:pPr>
        <w:ind w:left="1321" w:hanging="224"/>
      </w:pPr>
      <w:rPr>
        <w:rFonts w:hint="default"/>
        <w:lang w:val="ru-RU" w:eastAsia="ru-RU" w:bidi="ru-RU"/>
      </w:rPr>
    </w:lvl>
    <w:lvl w:ilvl="4" w:tplc="DF1E0DB0">
      <w:numFmt w:val="bullet"/>
      <w:lvlText w:val="•"/>
      <w:lvlJc w:val="left"/>
      <w:pPr>
        <w:ind w:left="1689" w:hanging="224"/>
      </w:pPr>
      <w:rPr>
        <w:rFonts w:hint="default"/>
        <w:lang w:val="ru-RU" w:eastAsia="ru-RU" w:bidi="ru-RU"/>
      </w:rPr>
    </w:lvl>
    <w:lvl w:ilvl="5" w:tplc="6DD876B8">
      <w:numFmt w:val="bullet"/>
      <w:lvlText w:val="•"/>
      <w:lvlJc w:val="left"/>
      <w:pPr>
        <w:ind w:left="2056" w:hanging="224"/>
      </w:pPr>
      <w:rPr>
        <w:rFonts w:hint="default"/>
        <w:lang w:val="ru-RU" w:eastAsia="ru-RU" w:bidi="ru-RU"/>
      </w:rPr>
    </w:lvl>
    <w:lvl w:ilvl="6" w:tplc="D6561E82">
      <w:numFmt w:val="bullet"/>
      <w:lvlText w:val="•"/>
      <w:lvlJc w:val="left"/>
      <w:pPr>
        <w:ind w:left="2423" w:hanging="224"/>
      </w:pPr>
      <w:rPr>
        <w:rFonts w:hint="default"/>
        <w:lang w:val="ru-RU" w:eastAsia="ru-RU" w:bidi="ru-RU"/>
      </w:rPr>
    </w:lvl>
    <w:lvl w:ilvl="7" w:tplc="A0DEE248">
      <w:numFmt w:val="bullet"/>
      <w:lvlText w:val="•"/>
      <w:lvlJc w:val="left"/>
      <w:pPr>
        <w:ind w:left="2791" w:hanging="224"/>
      </w:pPr>
      <w:rPr>
        <w:rFonts w:hint="default"/>
        <w:lang w:val="ru-RU" w:eastAsia="ru-RU" w:bidi="ru-RU"/>
      </w:rPr>
    </w:lvl>
    <w:lvl w:ilvl="8" w:tplc="6BD65BBE">
      <w:numFmt w:val="bullet"/>
      <w:lvlText w:val="•"/>
      <w:lvlJc w:val="left"/>
      <w:pPr>
        <w:ind w:left="3158" w:hanging="224"/>
      </w:pPr>
      <w:rPr>
        <w:rFonts w:hint="default"/>
        <w:lang w:val="ru-RU" w:eastAsia="ru-RU" w:bidi="ru-RU"/>
      </w:rPr>
    </w:lvl>
  </w:abstractNum>
  <w:abstractNum w:abstractNumId="3" w15:restartNumberingAfterBreak="0">
    <w:nsid w:val="635158BD"/>
    <w:multiLevelType w:val="multilevel"/>
    <w:tmpl w:val="0D2E0888"/>
    <w:lvl w:ilvl="0">
      <w:start w:val="1"/>
      <w:numFmt w:val="decimal"/>
      <w:lvlText w:val="%1."/>
      <w:lvlJc w:val="left"/>
      <w:pPr>
        <w:ind w:left="2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5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7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8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1" w:hanging="492"/>
      </w:pPr>
      <w:rPr>
        <w:rFonts w:hint="default"/>
        <w:lang w:val="ru-RU" w:eastAsia="ru-RU" w:bidi="ru-RU"/>
      </w:rPr>
    </w:lvl>
  </w:abstractNum>
  <w:abstractNum w:abstractNumId="4" w15:restartNumberingAfterBreak="0">
    <w:nsid w:val="74A114F3"/>
    <w:multiLevelType w:val="hybridMultilevel"/>
    <w:tmpl w:val="DFA2D424"/>
    <w:lvl w:ilvl="0" w:tplc="24726C20">
      <w:numFmt w:val="bullet"/>
      <w:lvlText w:val=""/>
      <w:lvlJc w:val="left"/>
      <w:pPr>
        <w:ind w:left="214" w:hanging="22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1887358">
      <w:numFmt w:val="bullet"/>
      <w:lvlText w:val="•"/>
      <w:lvlJc w:val="left"/>
      <w:pPr>
        <w:ind w:left="587" w:hanging="224"/>
      </w:pPr>
      <w:rPr>
        <w:rFonts w:hint="default"/>
        <w:lang w:val="ru-RU" w:eastAsia="ru-RU" w:bidi="ru-RU"/>
      </w:rPr>
    </w:lvl>
    <w:lvl w:ilvl="2" w:tplc="5E1CDD18">
      <w:numFmt w:val="bullet"/>
      <w:lvlText w:val="•"/>
      <w:lvlJc w:val="left"/>
      <w:pPr>
        <w:ind w:left="954" w:hanging="224"/>
      </w:pPr>
      <w:rPr>
        <w:rFonts w:hint="default"/>
        <w:lang w:val="ru-RU" w:eastAsia="ru-RU" w:bidi="ru-RU"/>
      </w:rPr>
    </w:lvl>
    <w:lvl w:ilvl="3" w:tplc="79065CCC">
      <w:numFmt w:val="bullet"/>
      <w:lvlText w:val="•"/>
      <w:lvlJc w:val="left"/>
      <w:pPr>
        <w:ind w:left="1321" w:hanging="224"/>
      </w:pPr>
      <w:rPr>
        <w:rFonts w:hint="default"/>
        <w:lang w:val="ru-RU" w:eastAsia="ru-RU" w:bidi="ru-RU"/>
      </w:rPr>
    </w:lvl>
    <w:lvl w:ilvl="4" w:tplc="9A486CB0">
      <w:numFmt w:val="bullet"/>
      <w:lvlText w:val="•"/>
      <w:lvlJc w:val="left"/>
      <w:pPr>
        <w:ind w:left="1689" w:hanging="224"/>
      </w:pPr>
      <w:rPr>
        <w:rFonts w:hint="default"/>
        <w:lang w:val="ru-RU" w:eastAsia="ru-RU" w:bidi="ru-RU"/>
      </w:rPr>
    </w:lvl>
    <w:lvl w:ilvl="5" w:tplc="26CCED2A">
      <w:numFmt w:val="bullet"/>
      <w:lvlText w:val="•"/>
      <w:lvlJc w:val="left"/>
      <w:pPr>
        <w:ind w:left="2056" w:hanging="224"/>
      </w:pPr>
      <w:rPr>
        <w:rFonts w:hint="default"/>
        <w:lang w:val="ru-RU" w:eastAsia="ru-RU" w:bidi="ru-RU"/>
      </w:rPr>
    </w:lvl>
    <w:lvl w:ilvl="6" w:tplc="0A40BD70">
      <w:numFmt w:val="bullet"/>
      <w:lvlText w:val="•"/>
      <w:lvlJc w:val="left"/>
      <w:pPr>
        <w:ind w:left="2423" w:hanging="224"/>
      </w:pPr>
      <w:rPr>
        <w:rFonts w:hint="default"/>
        <w:lang w:val="ru-RU" w:eastAsia="ru-RU" w:bidi="ru-RU"/>
      </w:rPr>
    </w:lvl>
    <w:lvl w:ilvl="7" w:tplc="F684D08C">
      <w:numFmt w:val="bullet"/>
      <w:lvlText w:val="•"/>
      <w:lvlJc w:val="left"/>
      <w:pPr>
        <w:ind w:left="2791" w:hanging="224"/>
      </w:pPr>
      <w:rPr>
        <w:rFonts w:hint="default"/>
        <w:lang w:val="ru-RU" w:eastAsia="ru-RU" w:bidi="ru-RU"/>
      </w:rPr>
    </w:lvl>
    <w:lvl w:ilvl="8" w:tplc="482AF67E">
      <w:numFmt w:val="bullet"/>
      <w:lvlText w:val="•"/>
      <w:lvlJc w:val="left"/>
      <w:pPr>
        <w:ind w:left="3158" w:hanging="224"/>
      </w:pPr>
      <w:rPr>
        <w:rFonts w:hint="default"/>
        <w:lang w:val="ru-RU" w:eastAsia="ru-RU" w:bidi="ru-RU"/>
      </w:rPr>
    </w:lvl>
  </w:abstractNum>
  <w:abstractNum w:abstractNumId="5" w15:restartNumberingAfterBreak="0">
    <w:nsid w:val="7EE60741"/>
    <w:multiLevelType w:val="hybridMultilevel"/>
    <w:tmpl w:val="16227324"/>
    <w:lvl w:ilvl="0" w:tplc="92567208">
      <w:numFmt w:val="bullet"/>
      <w:lvlText w:val=""/>
      <w:lvlJc w:val="left"/>
      <w:pPr>
        <w:ind w:left="214" w:hanging="22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DC65530">
      <w:numFmt w:val="bullet"/>
      <w:lvlText w:val="•"/>
      <w:lvlJc w:val="left"/>
      <w:pPr>
        <w:ind w:left="587" w:hanging="224"/>
      </w:pPr>
      <w:rPr>
        <w:rFonts w:hint="default"/>
        <w:lang w:val="ru-RU" w:eastAsia="ru-RU" w:bidi="ru-RU"/>
      </w:rPr>
    </w:lvl>
    <w:lvl w:ilvl="2" w:tplc="8E164BB4">
      <w:numFmt w:val="bullet"/>
      <w:lvlText w:val="•"/>
      <w:lvlJc w:val="left"/>
      <w:pPr>
        <w:ind w:left="954" w:hanging="224"/>
      </w:pPr>
      <w:rPr>
        <w:rFonts w:hint="default"/>
        <w:lang w:val="ru-RU" w:eastAsia="ru-RU" w:bidi="ru-RU"/>
      </w:rPr>
    </w:lvl>
    <w:lvl w:ilvl="3" w:tplc="9FB44EFC">
      <w:numFmt w:val="bullet"/>
      <w:lvlText w:val="•"/>
      <w:lvlJc w:val="left"/>
      <w:pPr>
        <w:ind w:left="1321" w:hanging="224"/>
      </w:pPr>
      <w:rPr>
        <w:rFonts w:hint="default"/>
        <w:lang w:val="ru-RU" w:eastAsia="ru-RU" w:bidi="ru-RU"/>
      </w:rPr>
    </w:lvl>
    <w:lvl w:ilvl="4" w:tplc="AE987030">
      <w:numFmt w:val="bullet"/>
      <w:lvlText w:val="•"/>
      <w:lvlJc w:val="left"/>
      <w:pPr>
        <w:ind w:left="1689" w:hanging="224"/>
      </w:pPr>
      <w:rPr>
        <w:rFonts w:hint="default"/>
        <w:lang w:val="ru-RU" w:eastAsia="ru-RU" w:bidi="ru-RU"/>
      </w:rPr>
    </w:lvl>
    <w:lvl w:ilvl="5" w:tplc="4EF6CA3E">
      <w:numFmt w:val="bullet"/>
      <w:lvlText w:val="•"/>
      <w:lvlJc w:val="left"/>
      <w:pPr>
        <w:ind w:left="2056" w:hanging="224"/>
      </w:pPr>
      <w:rPr>
        <w:rFonts w:hint="default"/>
        <w:lang w:val="ru-RU" w:eastAsia="ru-RU" w:bidi="ru-RU"/>
      </w:rPr>
    </w:lvl>
    <w:lvl w:ilvl="6" w:tplc="53C8A568">
      <w:numFmt w:val="bullet"/>
      <w:lvlText w:val="•"/>
      <w:lvlJc w:val="left"/>
      <w:pPr>
        <w:ind w:left="2423" w:hanging="224"/>
      </w:pPr>
      <w:rPr>
        <w:rFonts w:hint="default"/>
        <w:lang w:val="ru-RU" w:eastAsia="ru-RU" w:bidi="ru-RU"/>
      </w:rPr>
    </w:lvl>
    <w:lvl w:ilvl="7" w:tplc="3054926C">
      <w:numFmt w:val="bullet"/>
      <w:lvlText w:val="•"/>
      <w:lvlJc w:val="left"/>
      <w:pPr>
        <w:ind w:left="2791" w:hanging="224"/>
      </w:pPr>
      <w:rPr>
        <w:rFonts w:hint="default"/>
        <w:lang w:val="ru-RU" w:eastAsia="ru-RU" w:bidi="ru-RU"/>
      </w:rPr>
    </w:lvl>
    <w:lvl w:ilvl="8" w:tplc="DAB84506">
      <w:numFmt w:val="bullet"/>
      <w:lvlText w:val="•"/>
      <w:lvlJc w:val="left"/>
      <w:pPr>
        <w:ind w:left="3158" w:hanging="22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A9"/>
    <w:rsid w:val="00221400"/>
    <w:rsid w:val="009055A9"/>
    <w:rsid w:val="00B6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CD57D-05B3-4E45-A1EE-CA0EEF8F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2843" w:right="2287" w:hanging="543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right="206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dcterms:created xsi:type="dcterms:W3CDTF">2020-10-16T11:05:00Z</dcterms:created>
  <dcterms:modified xsi:type="dcterms:W3CDTF">2020-10-16T11:05:00Z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2020-10-16T00:00:00Z</vt:filetime>
  </property>
</Properties>
</file>